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192913478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F6546F">
        <w:rPr>
          <w:rFonts w:ascii="Century Gothic" w:hAnsi="Century Gothic"/>
          <w:b/>
          <w:sz w:val="24"/>
          <w:szCs w:val="24"/>
        </w:rPr>
        <w:t>Sexagésima</w:t>
      </w:r>
      <w:r w:rsidR="005E6E4A">
        <w:rPr>
          <w:rFonts w:ascii="Century Gothic" w:hAnsi="Century Gothic"/>
          <w:b/>
          <w:sz w:val="24"/>
          <w:szCs w:val="24"/>
        </w:rPr>
        <w:t xml:space="preserve"> Segunda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Pr="007E0F49">
        <w:rPr>
          <w:rFonts w:ascii="Century Gothic" w:hAnsi="Century Gothic"/>
          <w:sz w:val="24"/>
          <w:szCs w:val="24"/>
        </w:rPr>
        <w:t xml:space="preserve"> del año dos mil diecinueve, que tendrá verificativo a las </w:t>
      </w:r>
      <w:r w:rsidR="005F233D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5E6E4A">
        <w:rPr>
          <w:rFonts w:ascii="Century Gothic" w:hAnsi="Century Gothic"/>
          <w:b/>
          <w:sz w:val="24"/>
          <w:szCs w:val="24"/>
        </w:rPr>
        <w:t>doce</w:t>
      </w:r>
      <w:r w:rsidR="00F6546F">
        <w:rPr>
          <w:rFonts w:ascii="Century Gothic" w:hAnsi="Century Gothic"/>
          <w:b/>
          <w:sz w:val="24"/>
          <w:szCs w:val="24"/>
        </w:rPr>
        <w:t xml:space="preserve"> de noviembre</w:t>
      </w:r>
      <w:r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5E6E4A" w:rsidRPr="0052553A" w:rsidRDefault="005E6E4A" w:rsidP="005E6E4A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5E6E4A" w:rsidRPr="0052553A" w:rsidRDefault="005E6E4A" w:rsidP="005E6E4A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5E6E4A" w:rsidRPr="0052553A" w:rsidRDefault="005E6E4A" w:rsidP="005E6E4A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 </w:t>
      </w:r>
      <w:r>
        <w:rPr>
          <w:rFonts w:ascii="Century Gothic" w:hAnsi="Century Gothic"/>
          <w:b w:val="0"/>
          <w:sz w:val="24"/>
          <w:szCs w:val="24"/>
        </w:rPr>
        <w:t xml:space="preserve">15213/2019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 xml:space="preserve">de Acuerdos del Cuarto Tribunal Colegiado en Materia Administrativa del Tercer Circuito, </w:t>
      </w:r>
      <w:r w:rsidRPr="0052553A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al Juicio de Amparo número </w:t>
      </w:r>
      <w:r>
        <w:rPr>
          <w:rFonts w:ascii="Century Gothic" w:hAnsi="Century Gothic"/>
          <w:b w:val="0"/>
          <w:sz w:val="24"/>
          <w:szCs w:val="24"/>
        </w:rPr>
        <w:t>06</w:t>
      </w:r>
      <w:r w:rsidRPr="0052553A">
        <w:rPr>
          <w:rFonts w:ascii="Century Gothic" w:hAnsi="Century Gothic"/>
          <w:b w:val="0"/>
          <w:sz w:val="24"/>
          <w:szCs w:val="24"/>
        </w:rPr>
        <w:t>/</w:t>
      </w:r>
      <w:r>
        <w:rPr>
          <w:rFonts w:ascii="Century Gothic" w:hAnsi="Century Gothic"/>
          <w:b w:val="0"/>
          <w:sz w:val="24"/>
          <w:szCs w:val="24"/>
        </w:rPr>
        <w:t xml:space="preserve">2019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referido.</w:t>
      </w:r>
    </w:p>
    <w:p w:rsidR="00E86C1F" w:rsidRPr="00DE0644" w:rsidRDefault="005E6E4A" w:rsidP="005E6E4A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52553A">
        <w:rPr>
          <w:rFonts w:ascii="Century Gothic" w:hAnsi="Century Gothic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sz w:val="24"/>
          <w:szCs w:val="24"/>
        </w:rPr>
        <w:t xml:space="preserve">cto de sentencia del expediente de Apelación 523/2018 </w:t>
      </w:r>
      <w:r w:rsidRPr="0052553A">
        <w:rPr>
          <w:rFonts w:ascii="Century Gothic" w:hAnsi="Century Gothic"/>
          <w:sz w:val="24"/>
          <w:szCs w:val="24"/>
        </w:rPr>
        <w:t>en cumpl</w:t>
      </w:r>
      <w:r>
        <w:rPr>
          <w:rFonts w:ascii="Century Gothic" w:hAnsi="Century Gothic"/>
          <w:sz w:val="24"/>
          <w:szCs w:val="24"/>
        </w:rPr>
        <w:t>imiento al Juicio de Amparo 06/2019 del Cuarto Tribunal Colegiado en Materia Administrativa del Tercer Circuito</w:t>
      </w:r>
      <w:r w:rsidR="00E86C1F" w:rsidRPr="00DE0644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proofErr w:type="gramStart"/>
      <w:r w:rsidRPr="007E0F49">
        <w:rPr>
          <w:rFonts w:ascii="Century Gothic" w:hAnsi="Century Gothic"/>
          <w:sz w:val="24"/>
          <w:szCs w:val="24"/>
        </w:rPr>
        <w:t>las</w:t>
      </w:r>
      <w:proofErr w:type="gramEnd"/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677A3B">
        <w:rPr>
          <w:rFonts w:ascii="Century Gothic" w:hAnsi="Century Gothic"/>
          <w:b/>
          <w:sz w:val="24"/>
          <w:szCs w:val="24"/>
        </w:rPr>
        <w:t>ADALAJARA, JALISCO, OCHO</w:t>
      </w:r>
      <w:bookmarkStart w:id="0" w:name="_GoBack"/>
      <w:bookmarkEnd w:id="0"/>
      <w:r w:rsidR="00F6546F">
        <w:rPr>
          <w:rFonts w:ascii="Century Gothic" w:hAnsi="Century Gothic"/>
          <w:b/>
          <w:sz w:val="24"/>
          <w:szCs w:val="24"/>
        </w:rPr>
        <w:t xml:space="preserve"> DE NOV</w:t>
      </w:r>
      <w:r w:rsidR="00750AEB">
        <w:rPr>
          <w:rFonts w:ascii="Century Gothic" w:hAnsi="Century Gothic"/>
          <w:b/>
          <w:sz w:val="24"/>
          <w:szCs w:val="24"/>
        </w:rPr>
        <w:t>IEMBRE</w:t>
      </w:r>
      <w:r w:rsidR="00E86C1F"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192913478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1172FB"/>
    <w:rsid w:val="00134F3B"/>
    <w:rsid w:val="00152F20"/>
    <w:rsid w:val="001B466A"/>
    <w:rsid w:val="001E74FD"/>
    <w:rsid w:val="00251020"/>
    <w:rsid w:val="00260B52"/>
    <w:rsid w:val="002C4126"/>
    <w:rsid w:val="00322CFC"/>
    <w:rsid w:val="003306AB"/>
    <w:rsid w:val="003557AC"/>
    <w:rsid w:val="003622D5"/>
    <w:rsid w:val="00365EB5"/>
    <w:rsid w:val="003C04C0"/>
    <w:rsid w:val="003D1ADB"/>
    <w:rsid w:val="003D4A4F"/>
    <w:rsid w:val="003E135F"/>
    <w:rsid w:val="0044403D"/>
    <w:rsid w:val="0044647E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C6171"/>
    <w:rsid w:val="005C7239"/>
    <w:rsid w:val="005E6E4A"/>
    <w:rsid w:val="005F233D"/>
    <w:rsid w:val="006022B3"/>
    <w:rsid w:val="0060460B"/>
    <w:rsid w:val="006061FC"/>
    <w:rsid w:val="00677A3B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5003"/>
    <w:rsid w:val="0080049F"/>
    <w:rsid w:val="0089272B"/>
    <w:rsid w:val="008C223C"/>
    <w:rsid w:val="008C69CC"/>
    <w:rsid w:val="00903D8E"/>
    <w:rsid w:val="00933458"/>
    <w:rsid w:val="0094673F"/>
    <w:rsid w:val="0096640F"/>
    <w:rsid w:val="009C10F1"/>
    <w:rsid w:val="009E03AE"/>
    <w:rsid w:val="009E4510"/>
    <w:rsid w:val="00A10426"/>
    <w:rsid w:val="00A45CC9"/>
    <w:rsid w:val="00A54A7A"/>
    <w:rsid w:val="00A55F10"/>
    <w:rsid w:val="00A71209"/>
    <w:rsid w:val="00A74678"/>
    <w:rsid w:val="00A92F9A"/>
    <w:rsid w:val="00B331EA"/>
    <w:rsid w:val="00B96B6D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F17795"/>
    <w:rsid w:val="00F45436"/>
    <w:rsid w:val="00F6546F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320A6-5457-4093-B70C-0CB5D43F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1249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2019-12-04T22:05:00Z</dcterms:created>
  <dcterms:modified xsi:type="dcterms:W3CDTF">2019-12-04T22:05:00Z</dcterms:modified>
</cp:coreProperties>
</file>